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48A5" w14:textId="77777777" w:rsidR="0088745C" w:rsidRDefault="0088745C" w:rsidP="00AE3EDD">
      <w:pPr>
        <w:jc w:val="center"/>
        <w:rPr>
          <w:rFonts w:asciiTheme="majorHAnsi" w:eastAsiaTheme="majorEastAsia" w:hAnsi="Calibri Light" w:cstheme="majorBidi"/>
          <w:b/>
          <w:i/>
          <w:iCs/>
          <w:color w:val="000000" w:themeColor="text1"/>
          <w:kern w:val="24"/>
          <w:sz w:val="32"/>
          <w:szCs w:val="32"/>
        </w:rPr>
      </w:pPr>
    </w:p>
    <w:p w14:paraId="591F8B2A" w14:textId="37125929" w:rsidR="000507B9" w:rsidRDefault="00AE3EDD" w:rsidP="00AE3EDD">
      <w:pPr>
        <w:jc w:val="center"/>
        <w:rPr>
          <w:rFonts w:asciiTheme="majorHAnsi" w:eastAsiaTheme="majorEastAsia" w:hAnsi="Calibri Light" w:cstheme="majorBidi"/>
          <w:b/>
          <w:i/>
          <w:iCs/>
          <w:color w:val="000000" w:themeColor="text1"/>
          <w:kern w:val="24"/>
          <w:sz w:val="32"/>
          <w:szCs w:val="32"/>
        </w:rPr>
      </w:pPr>
      <w:proofErr w:type="gramStart"/>
      <w:r>
        <w:rPr>
          <w:rFonts w:asciiTheme="majorHAnsi" w:eastAsiaTheme="majorEastAsia" w:hAnsi="Calibri Light" w:cstheme="majorBidi"/>
          <w:b/>
          <w:i/>
          <w:iCs/>
          <w:color w:val="000000" w:themeColor="text1"/>
          <w:kern w:val="24"/>
          <w:sz w:val="32"/>
          <w:szCs w:val="32"/>
        </w:rPr>
        <w:t xml:space="preserve">525  </w:t>
      </w:r>
      <w:r w:rsidRPr="00AE3EDD">
        <w:rPr>
          <w:rFonts w:asciiTheme="majorHAnsi" w:eastAsiaTheme="majorEastAsia" w:hAnsi="Calibri Light" w:cstheme="majorBidi"/>
          <w:b/>
          <w:i/>
          <w:iCs/>
          <w:color w:val="000000" w:themeColor="text1"/>
          <w:kern w:val="24"/>
          <w:sz w:val="32"/>
          <w:szCs w:val="32"/>
        </w:rPr>
        <w:t>“</w:t>
      </w:r>
      <w:proofErr w:type="gramEnd"/>
      <w:r w:rsidRPr="00AE3EDD">
        <w:rPr>
          <w:rFonts w:asciiTheme="majorHAnsi" w:eastAsiaTheme="majorEastAsia" w:hAnsi="Calibri Light" w:cstheme="majorBidi"/>
          <w:b/>
          <w:i/>
          <w:iCs/>
          <w:color w:val="000000" w:themeColor="text1"/>
          <w:kern w:val="24"/>
          <w:sz w:val="32"/>
          <w:szCs w:val="32"/>
        </w:rPr>
        <w:t>Here I Am, Lord”</w:t>
      </w:r>
    </w:p>
    <w:p w14:paraId="2A2AA4D9" w14:textId="77777777" w:rsidR="00AE3EDD" w:rsidRPr="00AE3EDD" w:rsidRDefault="00AE3EDD" w:rsidP="00AE3EDD">
      <w:pPr>
        <w:jc w:val="center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 w:rsidRPr="00AE3EDD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1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br/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I, the Lord of sea and sky,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I have heard My people cry.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All who dwell in deepest sin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My hand will save.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I, who made the stars of night,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I will make their darkness bright.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Who will bear My light to them?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Whom shall I send?</w:t>
      </w:r>
    </w:p>
    <w:p w14:paraId="4102E376" w14:textId="77777777" w:rsidR="00AE3EDD" w:rsidRPr="00AE3EDD" w:rsidRDefault="00AE3EDD" w:rsidP="00AE3EDD">
      <w:pPr>
        <w:spacing w:after="0"/>
        <w:jc w:val="center"/>
        <w:rPr>
          <w:rFonts w:ascii="Arial" w:eastAsiaTheme="majorEastAsia" w:hAnsi="Arial" w:cs="Arial"/>
          <w:b/>
          <w:color w:val="000000" w:themeColor="text1"/>
          <w:kern w:val="24"/>
          <w:sz w:val="24"/>
          <w:szCs w:val="24"/>
        </w:rPr>
      </w:pPr>
      <w:r w:rsidRPr="00AE3EDD">
        <w:rPr>
          <w:rFonts w:ascii="Arial" w:eastAsiaTheme="majorEastAsia" w:hAnsi="Arial" w:cs="Arial"/>
          <w:b/>
          <w:color w:val="000000" w:themeColor="text1"/>
          <w:kern w:val="24"/>
          <w:sz w:val="24"/>
          <w:szCs w:val="24"/>
        </w:rPr>
        <w:t>Refrain</w:t>
      </w:r>
    </w:p>
    <w:p w14:paraId="26DCFC69" w14:textId="77777777" w:rsidR="00AE3EDD" w:rsidRPr="00AE3EDD" w:rsidRDefault="00AE3EDD" w:rsidP="00AE3EDD">
      <w:pPr>
        <w:spacing w:after="0"/>
        <w:jc w:val="center"/>
        <w:rPr>
          <w:rFonts w:ascii="Arial" w:eastAsiaTheme="majorEastAsia" w:hAnsi="Arial" w:cs="Arial"/>
          <w:b/>
          <w:color w:val="000000" w:themeColor="text1"/>
          <w:kern w:val="24"/>
          <w:sz w:val="24"/>
          <w:szCs w:val="24"/>
        </w:rPr>
      </w:pPr>
      <w:r w:rsidRPr="00AE3EDD">
        <w:rPr>
          <w:rFonts w:ascii="Arial" w:eastAsiaTheme="majorEastAsia" w:hAnsi="Arial" w:cs="Arial"/>
          <w:b/>
          <w:color w:val="000000" w:themeColor="text1"/>
          <w:kern w:val="24"/>
          <w:sz w:val="24"/>
          <w:szCs w:val="24"/>
        </w:rPr>
        <w:t>Here I am, Lord. Is it I, Lord?</w:t>
      </w:r>
      <w:r w:rsidRPr="00AE3EDD">
        <w:rPr>
          <w:rFonts w:ascii="Arial" w:eastAsiaTheme="majorEastAsia" w:hAnsi="Arial" w:cs="Arial"/>
          <w:b/>
          <w:color w:val="000000" w:themeColor="text1"/>
          <w:kern w:val="24"/>
          <w:sz w:val="24"/>
          <w:szCs w:val="24"/>
        </w:rPr>
        <w:br/>
        <w:t>I have heard You calling in the night</w:t>
      </w:r>
      <w:r w:rsidRPr="00AE3EDD">
        <w:rPr>
          <w:rFonts w:ascii="Arial" w:eastAsiaTheme="majorEastAsia" w:hAnsi="Arial" w:cs="Arial"/>
          <w:b/>
          <w:color w:val="000000" w:themeColor="text1"/>
          <w:kern w:val="24"/>
          <w:sz w:val="24"/>
          <w:szCs w:val="24"/>
        </w:rPr>
        <w:br/>
        <w:t>I will go, Lord, if You lead me.</w:t>
      </w:r>
      <w:r w:rsidRPr="00AE3EDD">
        <w:rPr>
          <w:rFonts w:ascii="Arial" w:eastAsiaTheme="majorEastAsia" w:hAnsi="Arial" w:cs="Arial"/>
          <w:b/>
          <w:color w:val="000000" w:themeColor="text1"/>
          <w:kern w:val="24"/>
          <w:sz w:val="24"/>
          <w:szCs w:val="24"/>
        </w:rPr>
        <w:br/>
        <w:t>I will hold Your people in my heart.</w:t>
      </w:r>
    </w:p>
    <w:p w14:paraId="06CC1A1F" w14:textId="77777777" w:rsidR="00AE3EDD" w:rsidRDefault="00AE3EDD" w:rsidP="00AE3EDD">
      <w:pPr>
        <w:spacing w:after="0"/>
        <w:jc w:val="center"/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</w:pPr>
    </w:p>
    <w:p w14:paraId="5F12BFCC" w14:textId="77777777" w:rsidR="00AE3EDD" w:rsidRPr="00AE3EDD" w:rsidRDefault="00AE3EDD" w:rsidP="00AE3EDD">
      <w:pPr>
        <w:spacing w:after="0"/>
        <w:jc w:val="center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2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I, the Lord of snow and rain,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I have borne My people’s pain.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I have wept for love of them,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They turn away.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I will break their hearts of stone,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Give them hearts for love alone.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 xml:space="preserve">I will speak My word to them. </w:t>
      </w:r>
      <w:r w:rsidRPr="00AE3ED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Whom shall I send?</w:t>
      </w:r>
    </w:p>
    <w:p w14:paraId="6D54D936" w14:textId="77777777" w:rsidR="00AE3EDD" w:rsidRDefault="00AE3EDD" w:rsidP="00AE3EDD">
      <w:pPr>
        <w:spacing w:after="0"/>
        <w:jc w:val="center"/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</w:pPr>
    </w:p>
    <w:p w14:paraId="6B1DE03B" w14:textId="77777777" w:rsidR="00AE3EDD" w:rsidRPr="00AE3EDD" w:rsidRDefault="00AE3EDD" w:rsidP="00AE3EDD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E3EDD">
        <w:rPr>
          <w:rFonts w:ascii="Arial" w:eastAsiaTheme="minorEastAsia" w:hAnsi="Arial" w:cs="Arial"/>
          <w:color w:val="000000" w:themeColor="text1"/>
          <w:kern w:val="24"/>
        </w:rPr>
        <w:t>3</w:t>
      </w:r>
      <w:r w:rsidRPr="00AE3EDD">
        <w:rPr>
          <w:rFonts w:ascii="Arial" w:eastAsiaTheme="minorEastAsia" w:hAnsi="Arial" w:cs="Arial"/>
          <w:color w:val="000000" w:themeColor="text1"/>
          <w:kern w:val="24"/>
        </w:rPr>
        <w:br/>
        <w:t>I, the Lord of wind and flame,</w:t>
      </w:r>
      <w:r w:rsidRPr="00AE3EDD">
        <w:rPr>
          <w:rFonts w:ascii="Arial" w:eastAsiaTheme="minorEastAsia" w:hAnsi="Arial" w:cs="Arial"/>
          <w:color w:val="000000" w:themeColor="text1"/>
          <w:kern w:val="24"/>
        </w:rPr>
        <w:br/>
        <w:t xml:space="preserve">I will tend the poor and lame. </w:t>
      </w:r>
      <w:r w:rsidRPr="00AE3EDD">
        <w:rPr>
          <w:rFonts w:ascii="Arial" w:eastAsiaTheme="minorEastAsia" w:hAnsi="Arial" w:cs="Arial"/>
          <w:color w:val="000000" w:themeColor="text1"/>
          <w:kern w:val="24"/>
        </w:rPr>
        <w:br/>
        <w:t>I will set a feast for them,</w:t>
      </w:r>
      <w:r w:rsidRPr="00AE3EDD">
        <w:rPr>
          <w:rFonts w:ascii="Arial" w:eastAsiaTheme="minorEastAsia" w:hAnsi="Arial" w:cs="Arial"/>
          <w:color w:val="000000" w:themeColor="text1"/>
          <w:kern w:val="24"/>
        </w:rPr>
        <w:br/>
        <w:t>My hand will save.</w:t>
      </w:r>
      <w:r w:rsidRPr="00AE3EDD">
        <w:rPr>
          <w:rFonts w:ascii="Arial" w:eastAsiaTheme="minorEastAsia" w:hAnsi="Arial" w:cs="Arial"/>
          <w:color w:val="000000" w:themeColor="text1"/>
          <w:kern w:val="24"/>
        </w:rPr>
        <w:br/>
        <w:t>Finest bread I will provide</w:t>
      </w:r>
      <w:r w:rsidRPr="00AE3EDD">
        <w:rPr>
          <w:rFonts w:ascii="Arial" w:eastAsiaTheme="minorEastAsia" w:hAnsi="Arial" w:cs="Arial"/>
          <w:color w:val="000000" w:themeColor="text1"/>
          <w:kern w:val="24"/>
        </w:rPr>
        <w:br/>
        <w:t>Till their hearts be satisfied.</w:t>
      </w:r>
    </w:p>
    <w:p w14:paraId="74301BC2" w14:textId="77777777" w:rsidR="00AE3EDD" w:rsidRPr="00AE3EDD" w:rsidRDefault="00AE3EDD" w:rsidP="00AE3EDD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E3EDD">
        <w:rPr>
          <w:rFonts w:ascii="Arial" w:eastAsiaTheme="minorEastAsia" w:hAnsi="Arial" w:cs="Arial"/>
          <w:color w:val="000000" w:themeColor="text1"/>
          <w:kern w:val="24"/>
        </w:rPr>
        <w:t xml:space="preserve">I will give My life to them. </w:t>
      </w:r>
      <w:r w:rsidRPr="00AE3EDD">
        <w:rPr>
          <w:rFonts w:ascii="Arial" w:eastAsiaTheme="minorEastAsia" w:hAnsi="Arial" w:cs="Arial"/>
          <w:color w:val="000000" w:themeColor="text1"/>
          <w:kern w:val="24"/>
        </w:rPr>
        <w:br/>
        <w:t>Whom shall I send?</w:t>
      </w:r>
    </w:p>
    <w:p w14:paraId="74A5EA11" w14:textId="77777777" w:rsidR="00AE3EDD" w:rsidRDefault="00AE3EDD" w:rsidP="00AE3EDD">
      <w:pPr>
        <w:spacing w:after="0"/>
        <w:jc w:val="center"/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</w:pPr>
    </w:p>
    <w:p w14:paraId="1C11937A" w14:textId="77777777" w:rsidR="00AE3EDD" w:rsidRPr="00AE3EDD" w:rsidRDefault="00AE3EDD" w:rsidP="00AE3ED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sectPr w:rsidR="00AE3EDD" w:rsidRPr="00AE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DD"/>
    <w:rsid w:val="000507B9"/>
    <w:rsid w:val="00443F03"/>
    <w:rsid w:val="0070654F"/>
    <w:rsid w:val="0088745C"/>
    <w:rsid w:val="00AE3EDD"/>
    <w:rsid w:val="00BC7314"/>
    <w:rsid w:val="00D60A94"/>
    <w:rsid w:val="00E915BC"/>
    <w:rsid w:val="00F4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832C"/>
  <w15:chartTrackingRefBased/>
  <w15:docId w15:val="{38686B1F-1097-4AA4-B982-8196AAEF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Karen Perkins</cp:lastModifiedBy>
  <cp:revision>2</cp:revision>
  <cp:lastPrinted>2023-01-06T15:25:00Z</cp:lastPrinted>
  <dcterms:created xsi:type="dcterms:W3CDTF">2026-01-07T18:20:00Z</dcterms:created>
  <dcterms:modified xsi:type="dcterms:W3CDTF">2026-01-07T18:20:00Z</dcterms:modified>
</cp:coreProperties>
</file>